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5A8" w:rsidRPr="009105A8" w:rsidRDefault="009105A8" w:rsidP="009105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br/>
        <w:t>PROIECT DIDACTIC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DATA: 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20. 10. 2008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ŞCOALA DE ARTE ŞI MESERII JIRLĂU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CLASA  I  A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ARIA CURRICULARĂ: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ARTE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DISCIPLINA :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EDUCAŢIE PLASTICĂ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UNITATEA DE ÎNVĂŢARE: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SPAŢIUL NATURAL ŞI IMAGINAR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-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                                                        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REPREZENTAREA LOR PLASTICĂ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SUBIECTUL LECŢIEI: 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CULORILE TOAMNEI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TIPUL LECŢIEI: MIXTĂ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inst. POPESCU DANIELA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OBIECTIVE OPERAŢIONALE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-  Pe parcursul lecţiei, elevii vor fi capabili :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O 1- să recunoască  culorile pe frunzele naturale prezentate;</w:t>
      </w:r>
    </w:p>
    <w:p w:rsidR="009105A8" w:rsidRPr="009105A8" w:rsidRDefault="009105A8" w:rsidP="009105A8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O 2 - să realizeze compoziţii prin amplasarea frunzelor naturale pe un spaţiu plastic, schimbând  ordinea şi poziţia;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O 3 – să aşeze pe foaia de desen proprie conturul frunzei( şablonul) după proriul său gust;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lastRenderedPageBreak/>
        <w:t>O 4 – să contureze şabloanele;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O 5 -  să coloreze frunzele des</w:t>
      </w:r>
      <w:proofErr w:type="spellStart"/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</w:rPr>
        <w:t>enate</w:t>
      </w:r>
      <w:proofErr w:type="spellEnd"/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</w:rPr>
        <w:t>culorile</w:t>
      </w:r>
      <w:proofErr w:type="spellEnd"/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</w:rPr>
        <w:t>toamnei</w:t>
      </w:r>
      <w:proofErr w:type="spellEnd"/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O6 – să menţină disciplina şi curăţenia la locul de lucru.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RESURSE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: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a)</w:t>
      </w:r>
      <w:r w:rsidRPr="009105A8">
        <w:rPr>
          <w:rFonts w:ascii="'Times New Roman'" w:eastAsia="Times New Roman" w:hAnsi="'Times New Roman'" w:cs="Times New Roman"/>
          <w:color w:val="000000"/>
          <w:sz w:val="14"/>
          <w:szCs w:val="14"/>
          <w:lang w:val="ro-RO"/>
        </w:rPr>
        <w:t>      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procedurale</w:t>
      </w:r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: conversaţia, explicaţia, exerciţiul, demonstraţia, problematizarea;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b)</w:t>
      </w:r>
      <w:r w:rsidRPr="009105A8">
        <w:rPr>
          <w:rFonts w:ascii="'Times New Roman'" w:eastAsia="Times New Roman" w:hAnsi="'Times New Roman'" w:cs="Times New Roman"/>
          <w:color w:val="000000"/>
          <w:sz w:val="14"/>
          <w:szCs w:val="14"/>
          <w:lang w:val="ro-RO"/>
        </w:rPr>
        <w:t>      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forme de organizare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: frontală , pe grupe, în perechi;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c)</w:t>
      </w:r>
      <w:r w:rsidRPr="009105A8">
        <w:rPr>
          <w:rFonts w:ascii="'Times New Roman'" w:eastAsia="Times New Roman" w:hAnsi="'Times New Roman'" w:cs="Times New Roman"/>
          <w:color w:val="000000"/>
          <w:sz w:val="14"/>
          <w:szCs w:val="14"/>
          <w:lang w:val="ro-RO"/>
        </w:rPr>
        <w:t>      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materiale</w:t>
      </w:r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: acuarele, pensulă, foi de desen, păhărel cu apă, frunze, şablon, casetă audio„Anotimpurile”, Antonio Vivaldi, casetofon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d)</w:t>
      </w:r>
      <w:r w:rsidRPr="009105A8">
        <w:rPr>
          <w:rFonts w:ascii="'Times New Roman'" w:eastAsia="Times New Roman" w:hAnsi="'Times New Roman'" w:cs="Times New Roman"/>
          <w:color w:val="000000"/>
          <w:sz w:val="14"/>
          <w:szCs w:val="14"/>
          <w:lang w:val="ro-RO"/>
        </w:rPr>
        <w:t>     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temporale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: 45min.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Instrunente de evaluare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: observaţia sistematică, probă practică,  autoevaluarea,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BIBLIOGRAFIE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: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       L.Stan, I. Stan, E. Botezatu-”  Educaţie plastică, Ghid metodologic pentru clasele I-IV”,ED. Aramis,2003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      A.Dascălu-„ Educaţie plastică în ciclul primar”-Ghid metodic, Ed. Spiru Haret, Iaşi, 1996</w:t>
      </w:r>
    </w:p>
    <w:p w:rsidR="009105A8" w:rsidRPr="009105A8" w:rsidRDefault="009105A8" w:rsidP="009105A8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 </w:t>
      </w:r>
      <w:r w:rsidRPr="009105A8">
        <w:rPr>
          <w:rFonts w:ascii="'Times New Roman'" w:eastAsia="Times New Roman" w:hAnsi="'Times New Roman'" w:cs="Times New Roman"/>
          <w:color w:val="000000"/>
          <w:sz w:val="24"/>
          <w:szCs w:val="24"/>
        </w:rPr>
        <w:t> </w:t>
      </w:r>
    </w:p>
    <w:p w:rsidR="009105A8" w:rsidRPr="009105A8" w:rsidRDefault="009105A8" w:rsidP="009105A8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SCENARIUL DIDACTIC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5"/>
        <w:gridCol w:w="720"/>
        <w:gridCol w:w="4695"/>
        <w:gridCol w:w="1576"/>
        <w:gridCol w:w="1275"/>
        <w:gridCol w:w="1410"/>
        <w:gridCol w:w="1005"/>
        <w:gridCol w:w="1695"/>
      </w:tblGrid>
      <w:tr w:rsidR="009105A8" w:rsidRPr="009105A8" w:rsidTr="009105A8">
        <w:trPr>
          <w:tblCellSpacing w:w="0" w:type="dxa"/>
        </w:trPr>
        <w:tc>
          <w:tcPr>
            <w:tcW w:w="16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divId w:val="17917063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Etapele lecţiei</w:t>
            </w:r>
          </w:p>
        </w:tc>
        <w:tc>
          <w:tcPr>
            <w:tcW w:w="7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Ob.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op.</w:t>
            </w:r>
          </w:p>
        </w:tc>
        <w:tc>
          <w:tcPr>
            <w:tcW w:w="4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Conţinuturi</w:t>
            </w:r>
          </w:p>
        </w:tc>
        <w:tc>
          <w:tcPr>
            <w:tcW w:w="487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Instrumente de evaluare</w:t>
            </w:r>
          </w:p>
        </w:tc>
      </w:tr>
      <w:tr w:rsidR="009105A8" w:rsidRPr="009105A8" w:rsidTr="009105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Procedu-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rale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Materiale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Tempo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rale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05A8" w:rsidRPr="009105A8" w:rsidTr="009105A8">
        <w:trPr>
          <w:tblCellSpacing w:w="0" w:type="dxa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Moment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organizatoric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 Asigur condiţiile organizatorice şi psihologice necesare pentru desfăşurarea eficientă a lecţiei.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conversa-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ţia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 min.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05A8" w:rsidRPr="009105A8" w:rsidTr="009105A8">
        <w:trPr>
          <w:tblCellSpacing w:w="0" w:type="dxa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Reactualiza-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rea cunoştinţelor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Adresez întrebări prin care reactualizez cunoştinţele despre culori şi tehnici de lucru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conversa-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ţia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2min.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observaţia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sistematică</w:t>
            </w:r>
          </w:p>
        </w:tc>
      </w:tr>
      <w:tr w:rsidR="009105A8" w:rsidRPr="009105A8" w:rsidTr="009105A8">
        <w:trPr>
          <w:tblCellSpacing w:w="0" w:type="dxa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Captarea atenţiei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O1</w:t>
            </w:r>
          </w:p>
        </w:tc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Citesc poezia „ Zile de toamnă” de George Coşbuc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 intonează cântecelul „Mişcă vântul frunzele”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·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Conduc un dialog despre toamnă şi culorile ei: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Când începe toamna?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Care sunt lunile ei?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Care este aspectul zilelor de toamnă?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Ce schimbări se observă în natură?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Ce se întâmplă cu plantele mici, copacii, pădurea?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A.T. Se va interpreta prima strofă a cântecului „ Toamna”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·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Cer elevilor să recunoască şi să clasifice culorile frunzelor.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frunze de diferite culori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5min.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observaţia sistematică</w:t>
            </w:r>
          </w:p>
        </w:tc>
      </w:tr>
      <w:tr w:rsidR="009105A8" w:rsidRPr="009105A8" w:rsidTr="009105A8">
        <w:trPr>
          <w:tblCellSpacing w:w="0" w:type="dxa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Anunţarea temei şi a obiectivelor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operaţionale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·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Anunţ titlul temei plastice şi obiectivele lecţiei.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conversa-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ţia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2min.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05A8" w:rsidRPr="009105A8" w:rsidTr="009105A8">
        <w:trPr>
          <w:tblCellSpacing w:w="0" w:type="dxa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Dirijarea învăţării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O2</w:t>
            </w:r>
          </w:p>
        </w:tc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·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Numesc elevi care să fixeze frunzele naturale pe un panou, în orice poziţii doresc ei.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·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Explic tehnica de lucru a compoziţiei: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Desenarea frunzelor după şablon, conform propriei voinţe;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Colorarea lor în culorile toamnei     ( roşu, galben, oranj, verde)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exerciţiul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problematizarea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explicaţia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activitate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în pereche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frunze, panou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8min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probă practică</w:t>
            </w:r>
          </w:p>
        </w:tc>
      </w:tr>
      <w:tr w:rsidR="009105A8" w:rsidRPr="009105A8" w:rsidTr="009105A8">
        <w:trPr>
          <w:tblCellSpacing w:w="0" w:type="dxa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Executarea lucrării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O4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O5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O6</w:t>
            </w:r>
          </w:p>
        </w:tc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·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Creez climatul necesar ( fond  muzical).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·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Cer elevilor să execute compoziţia.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·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Urmăresc şi ajut elevii care cer sprijin.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·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Dau indicaţii şi fac observaţii individuale şi globale.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exerciţiul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problematizarea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explicaţia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Foi de desen, şabloane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acuarele, pensule, apă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15min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probă practică</w:t>
            </w:r>
          </w:p>
        </w:tc>
      </w:tr>
      <w:tr w:rsidR="009105A8" w:rsidRPr="009105A8" w:rsidTr="009105A8">
        <w:trPr>
          <w:tblCellSpacing w:w="0" w:type="dxa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Evaluarea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·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Solicit elevii să participe la evaluarea lucrărilor.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·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Cer argumente pentru aprecierile făcute.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conversa-ţia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compoziţiile elevilor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5min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autoevaluarea</w:t>
            </w:r>
          </w:p>
        </w:tc>
      </w:tr>
      <w:tr w:rsidR="009105A8" w:rsidRPr="009105A8" w:rsidTr="009105A8">
        <w:trPr>
          <w:tblCellSpacing w:w="0" w:type="dxa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Încheierea activităţii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 face curăţenie la băncuţă, se strâng instrumentele de lucru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·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A.T. Sugerez elevilor să completeze enunţurile: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Verde îmi aminteşte de.....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Roşu îmi aminteşte de......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Galben îmi aminteşte de...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Oranj îmi aminteşte de ....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Îmi place..................pentru că ........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·</w:t>
            </w:r>
            <w:r w:rsidRPr="009105A8">
              <w:rPr>
                <w:rFonts w:ascii="'Times New Roman'" w:eastAsia="Times New Roman" w:hAnsi="'Times New Roman'" w:cs="Times New Roman"/>
                <w:sz w:val="14"/>
                <w:szCs w:val="14"/>
                <w:lang w:val="ro-RO"/>
              </w:rPr>
              <w:t>        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Apreciez activitatea elevilor pe parcursul celor patru ore.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Conversaţia,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problematizarea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5min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2min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observare sisitematică</w:t>
            </w:r>
          </w:p>
        </w:tc>
      </w:tr>
    </w:tbl>
    <w:p w:rsidR="009105A8" w:rsidRPr="009105A8" w:rsidRDefault="009105A8" w:rsidP="009105A8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b/>
          <w:bCs/>
          <w:color w:val="0D0D0D"/>
          <w:sz w:val="24"/>
          <w:szCs w:val="24"/>
        </w:rPr>
        <w:t>PROIECT DIDACTIC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Data:</w:t>
      </w:r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20.10.2008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Şcoala de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/>
        </w:rPr>
        <w:t> 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o-RO"/>
        </w:rPr>
        <w:t>Arte şi Meserii Jirlău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                                                                                        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Clasa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: I  A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Inst.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: Popescu Daniela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fr-FR"/>
        </w:rPr>
        <w:lastRenderedPageBreak/>
        <w:t>Disciplina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 xml:space="preserve">: </w:t>
      </w:r>
      <w:proofErr w:type="spellStart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Matematică</w:t>
      </w:r>
      <w:proofErr w:type="spellEnd"/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Unitatea de învăţare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: Numerele naturale  de la 0 la 5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Subiectul lecţiei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: Numărul şi cifra 3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fr-FR"/>
        </w:rPr>
        <w:t>Tipul</w:t>
      </w:r>
      <w:proofErr w:type="spellEnd"/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fr-FR"/>
        </w:rPr>
        <w:t xml:space="preserve"> </w:t>
      </w:r>
      <w:proofErr w:type="spellStart"/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fr-FR"/>
        </w:rPr>
        <w:t>lecţiei</w:t>
      </w:r>
      <w:proofErr w:type="spellEnd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 xml:space="preserve">: </w:t>
      </w:r>
      <w:proofErr w:type="spellStart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Predare-învăţare-evaluare</w:t>
      </w:r>
      <w:proofErr w:type="spellEnd"/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fr-FR"/>
        </w:rPr>
        <w:t>Durata</w:t>
      </w:r>
      <w:proofErr w:type="spellEnd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 xml:space="preserve"> : </w:t>
      </w:r>
      <w:proofErr w:type="gramStart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45min</w:t>
      </w:r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.</w:t>
      </w:r>
      <w:proofErr w:type="gramEnd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                                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Obiective operaţionale: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Pe parcursul şi la sfârşitul lecţiei, elevii vor fi capabili: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a)</w:t>
      </w:r>
      <w:r w:rsidRPr="009105A8">
        <w:rPr>
          <w:rFonts w:ascii="'Times New Roman'" w:eastAsia="Times New Roman" w:hAnsi="'Times New Roman'" w:cs="Times New Roman"/>
          <w:color w:val="000000"/>
          <w:sz w:val="14"/>
          <w:szCs w:val="14"/>
          <w:lang w:val="it-IT"/>
        </w:rPr>
        <w:t>      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cognitive:</w:t>
      </w:r>
    </w:p>
    <w:p w:rsidR="009105A8" w:rsidRPr="009105A8" w:rsidRDefault="009105A8" w:rsidP="009105A8">
      <w:pPr>
        <w:spacing w:after="0" w:line="240" w:lineRule="auto"/>
        <w:ind w:hanging="56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O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vertAlign w:val="subscript"/>
          <w:lang w:val="it-IT"/>
        </w:rPr>
        <w:t>1</w:t>
      </w:r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it-IT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– să stabilească corespondenţa între mulţimile cu două şi trei elemente, indiferent de natura acestora;</w:t>
      </w:r>
    </w:p>
    <w:p w:rsidR="009105A8" w:rsidRPr="009105A8" w:rsidRDefault="009105A8" w:rsidP="009105A8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O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vertAlign w:val="subscript"/>
          <w:lang w:val="it-IT"/>
        </w:rPr>
        <w:t>2</w:t>
      </w:r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– să asocieze mulţimii cu trei elemente numărul şi cifra corespunzătoarea;</w:t>
      </w:r>
    </w:p>
    <w:p w:rsidR="009105A8" w:rsidRPr="009105A8" w:rsidRDefault="009105A8" w:rsidP="009105A8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O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val="it-IT"/>
        </w:rPr>
        <w:t>3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- să reprezinte prin puncte, cerculeţe, liniuţe etc. mulţimea cu trei elemente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ro-RO"/>
        </w:rPr>
        <w:t>;</w:t>
      </w:r>
    </w:p>
    <w:p w:rsidR="009105A8" w:rsidRPr="009105A8" w:rsidRDefault="009105A8" w:rsidP="009105A8">
      <w:pPr>
        <w:spacing w:after="0" w:line="240" w:lineRule="auto"/>
        <w:ind w:hanging="56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O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val="it-IT"/>
        </w:rPr>
        <w:t>4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- să scrie pe liniatura caietului cifra 3, respectând forma , încadrarea în spaţiul grafic, distanţa dintre cifre;</w:t>
      </w:r>
    </w:p>
    <w:p w:rsidR="009105A8" w:rsidRPr="009105A8" w:rsidRDefault="009105A8" w:rsidP="009105A8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O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val="it-IT"/>
        </w:rPr>
        <w:t>5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- să completeze şiruri cu jetoane potrivite, pe baza regulei date;</w:t>
      </w:r>
    </w:p>
    <w:p w:rsidR="009105A8" w:rsidRPr="009105A8" w:rsidRDefault="009105A8" w:rsidP="009105A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b) afective</w:t>
      </w:r>
    </w:p>
    <w:p w:rsidR="009105A8" w:rsidRPr="009105A8" w:rsidRDefault="009105A8" w:rsidP="009105A8">
      <w:pPr>
        <w:spacing w:after="0" w:line="240" w:lineRule="auto"/>
        <w:ind w:hanging="1134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            OA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val="it-IT"/>
        </w:rPr>
        <w:t>1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- să manifeste interes pentru utilizarea corectă a numerelor, pentru o scriere îngrijită şi corectă;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val="it-IT"/>
        </w:rPr>
        <w:t>                  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OA</w:t>
      </w:r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val="it-IT"/>
        </w:rPr>
        <w:t>2</w:t>
      </w:r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it-IT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-să colaboreze cu colegul de bancă sau cu membrii echipei în rezolvarea sarcinilor;</w:t>
      </w:r>
    </w:p>
    <w:p w:rsidR="009105A8" w:rsidRPr="009105A8" w:rsidRDefault="009105A8" w:rsidP="009105A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c) psiho-motorii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             - să adopte o poziţie corectă şi comodă a corpului pentru scris;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             -- să mânuiască corect instrumentul de scris.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Resurse: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1. Metodologice: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a) strategie didactică: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dirijată, inductivă;</w:t>
      </w:r>
    </w:p>
    <w:p w:rsidR="009105A8" w:rsidRPr="009105A8" w:rsidRDefault="009105A8" w:rsidP="009105A8">
      <w:pPr>
        <w:spacing w:after="0" w:line="240" w:lineRule="auto"/>
        <w:ind w:hanging="45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b) metode şi procedee:</w:t>
      </w:r>
      <w:r w:rsidRPr="009105A8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conversaţia, explicaţia, exerciţiul, demonstraţia,problematizarea, analiza, munca cu manualul;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c) forme de organizare: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frontală, individuală, pe grupe, în perechi;</w:t>
      </w:r>
    </w:p>
    <w:p w:rsidR="009105A8" w:rsidRPr="009105A8" w:rsidRDefault="009105A8" w:rsidP="009105A8">
      <w:pPr>
        <w:spacing w:after="0" w:line="240" w:lineRule="auto"/>
        <w:ind w:firstLine="9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d) mijloace didactice:</w:t>
      </w:r>
      <w:r w:rsidRPr="009105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t>numărătoare, , beţişoare, bile colorate, jetoane cu cifre , fructe, legume, animale, planşe didactice ( predarea numerelor 1,2,3)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it-IT"/>
        </w:rPr>
        <w:t>2. Surse bibliografice:</w:t>
      </w:r>
    </w:p>
    <w:p w:rsidR="009105A8" w:rsidRPr="009105A8" w:rsidRDefault="009105A8" w:rsidP="009105A8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D0D0D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lastRenderedPageBreak/>
        <w:t xml:space="preserve">Curriculum </w:t>
      </w:r>
      <w:proofErr w:type="spellStart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>Naţional</w:t>
      </w:r>
      <w:proofErr w:type="spellEnd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 xml:space="preserve">. </w:t>
      </w:r>
      <w:proofErr w:type="spellStart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>Programe</w:t>
      </w:r>
      <w:proofErr w:type="spellEnd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>şcolare</w:t>
      </w:r>
      <w:proofErr w:type="spellEnd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>pentru</w:t>
      </w:r>
      <w:proofErr w:type="spellEnd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>clasele</w:t>
      </w:r>
      <w:proofErr w:type="spellEnd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 xml:space="preserve"> I </w:t>
      </w:r>
      <w:proofErr w:type="spellStart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>şi</w:t>
      </w:r>
      <w:proofErr w:type="spellEnd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 xml:space="preserve"> a II-a</w:t>
      </w:r>
      <w:r w:rsidRPr="009105A8">
        <w:rPr>
          <w:rFonts w:ascii="&quot;serif&quot;" w:eastAsia="Times New Roman" w:hAnsi="&quot;serif&quot;" w:cs="Times New Roman"/>
          <w:color w:val="0D0D0D"/>
          <w:sz w:val="24"/>
          <w:szCs w:val="24"/>
        </w:rPr>
        <w:t xml:space="preserve">, </w:t>
      </w:r>
      <w:proofErr w:type="spellStart"/>
      <w:r w:rsidRPr="009105A8">
        <w:rPr>
          <w:rFonts w:ascii="&quot;serif&quot;" w:eastAsia="Times New Roman" w:hAnsi="&quot;serif&quot;" w:cs="Times New Roman"/>
          <w:color w:val="0D0D0D"/>
          <w:sz w:val="24"/>
          <w:szCs w:val="24"/>
        </w:rPr>
        <w:t>Bucureşti</w:t>
      </w:r>
      <w:proofErr w:type="spellEnd"/>
      <w:r w:rsidRPr="009105A8">
        <w:rPr>
          <w:rFonts w:ascii="&quot;serif&quot;" w:eastAsia="Times New Roman" w:hAnsi="&quot;serif&quot;" w:cs="Times New Roman"/>
          <w:color w:val="0D0D0D"/>
          <w:sz w:val="24"/>
          <w:szCs w:val="24"/>
        </w:rPr>
        <w:t>, 2004;</w:t>
      </w:r>
    </w:p>
    <w:p w:rsidR="009105A8" w:rsidRPr="009105A8" w:rsidRDefault="009105A8" w:rsidP="009105A8">
      <w:pP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</w:rPr>
        <w:t>·</w:t>
      </w:r>
      <w:r w:rsidRPr="009105A8">
        <w:rPr>
          <w:rFonts w:ascii="'Times New Roman'" w:eastAsia="Times New Roman" w:hAnsi="'Times New Roman'" w:cs="Times New Roman"/>
          <w:color w:val="000000"/>
          <w:sz w:val="14"/>
          <w:szCs w:val="14"/>
        </w:rPr>
        <w:t>         </w:t>
      </w:r>
      <w:proofErr w:type="spellStart"/>
      <w:r w:rsidRPr="009105A8">
        <w:rPr>
          <w:rFonts w:ascii="&quot;serif&quot;" w:eastAsia="Times New Roman" w:hAnsi="&quot;serif&quot;" w:cs="Times New Roman"/>
          <w:color w:val="0D0D0D"/>
          <w:sz w:val="24"/>
          <w:szCs w:val="24"/>
        </w:rPr>
        <w:t>Dumitru</w:t>
      </w:r>
      <w:proofErr w:type="spellEnd"/>
      <w:r w:rsidRPr="009105A8">
        <w:rPr>
          <w:rFonts w:ascii="&quot;serif&quot;" w:eastAsia="Times New Roman" w:hAnsi="&quot;serif&quot;" w:cs="Times New Roman"/>
          <w:color w:val="0D0D0D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0D0D0D"/>
          <w:sz w:val="24"/>
          <w:szCs w:val="24"/>
        </w:rPr>
        <w:t>Săvulescu</w:t>
      </w:r>
      <w:proofErr w:type="spellEnd"/>
      <w:r w:rsidRPr="009105A8">
        <w:rPr>
          <w:rFonts w:ascii="&quot;serif&quot;" w:eastAsia="Times New Roman" w:hAnsi="&quot;serif&quot;" w:cs="Times New Roman"/>
          <w:color w:val="0D0D0D"/>
          <w:sz w:val="24"/>
          <w:szCs w:val="24"/>
        </w:rPr>
        <w:t>, </w:t>
      </w:r>
      <w:proofErr w:type="spellStart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>Metodica</w:t>
      </w:r>
      <w:proofErr w:type="spellEnd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>predării</w:t>
      </w:r>
      <w:proofErr w:type="spellEnd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>matematicii</w:t>
      </w:r>
      <w:proofErr w:type="spellEnd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>în</w:t>
      </w:r>
      <w:proofErr w:type="spellEnd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>ciclul</w:t>
      </w:r>
      <w:proofErr w:type="spellEnd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i/>
          <w:iCs/>
          <w:color w:val="0D0D0D"/>
          <w:sz w:val="24"/>
          <w:szCs w:val="24"/>
        </w:rPr>
        <w:t>primar</w:t>
      </w:r>
      <w:proofErr w:type="spellEnd"/>
      <w:r w:rsidRPr="009105A8">
        <w:rPr>
          <w:rFonts w:ascii="&quot;serif&quot;" w:eastAsia="Times New Roman" w:hAnsi="&quot;serif&quot;" w:cs="Times New Roman"/>
          <w:color w:val="0D0D0D"/>
          <w:sz w:val="24"/>
          <w:szCs w:val="24"/>
        </w:rPr>
        <w:t>, Craiova,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color w:val="0D0D0D"/>
          <w:sz w:val="24"/>
          <w:szCs w:val="24"/>
        </w:rPr>
        <w:t xml:space="preserve">             Ed. “Gheorghe </w:t>
      </w:r>
      <w:proofErr w:type="spellStart"/>
      <w:r w:rsidRPr="009105A8">
        <w:rPr>
          <w:rFonts w:ascii="&quot;serif&quot;" w:eastAsia="Times New Roman" w:hAnsi="&quot;serif&quot;" w:cs="Times New Roman"/>
          <w:color w:val="0D0D0D"/>
          <w:sz w:val="24"/>
          <w:szCs w:val="24"/>
        </w:rPr>
        <w:t>Alexandru</w:t>
      </w:r>
      <w:proofErr w:type="spellEnd"/>
      <w:r w:rsidRPr="009105A8">
        <w:rPr>
          <w:rFonts w:ascii="&quot;serif&quot;" w:eastAsia="Times New Roman" w:hAnsi="&quot;serif&quot;" w:cs="Times New Roman"/>
          <w:color w:val="0D0D0D"/>
          <w:sz w:val="24"/>
          <w:szCs w:val="24"/>
        </w:rPr>
        <w:t>”, 2006;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·</w:t>
      </w:r>
      <w:r w:rsidRPr="009105A8">
        <w:rPr>
          <w:rFonts w:ascii="'Times New Roman'" w:eastAsia="Times New Roman" w:hAnsi="'Times New Roman'" w:cs="Times New Roman"/>
          <w:color w:val="000000"/>
          <w:sz w:val="14"/>
          <w:szCs w:val="14"/>
          <w:lang w:val="fr-FR"/>
        </w:rPr>
        <w:t>         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 xml:space="preserve">Gabriela </w:t>
      </w:r>
      <w:proofErr w:type="spellStart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Vasiloancă</w:t>
      </w:r>
      <w:proofErr w:type="gramStart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,Sorina</w:t>
      </w:r>
      <w:proofErr w:type="spellEnd"/>
      <w:proofErr w:type="gramEnd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 xml:space="preserve"> </w:t>
      </w:r>
      <w:proofErr w:type="spellStart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Guzum</w:t>
      </w:r>
      <w:proofErr w:type="spellEnd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 xml:space="preserve">, Gina </w:t>
      </w:r>
      <w:proofErr w:type="spellStart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Velcu</w:t>
      </w:r>
      <w:proofErr w:type="spellEnd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- </w:t>
      </w:r>
      <w:proofErr w:type="spellStart"/>
      <w:r w:rsidRPr="009105A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fr-FR"/>
        </w:rPr>
        <w:t>Activităţi</w:t>
      </w:r>
      <w:proofErr w:type="spellEnd"/>
      <w:r w:rsidRPr="009105A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fr-FR"/>
        </w:rPr>
        <w:t xml:space="preserve"> </w:t>
      </w:r>
      <w:proofErr w:type="spellStart"/>
      <w:r w:rsidRPr="009105A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fr-FR"/>
        </w:rPr>
        <w:t>transdisciplinare-Exerciţii</w:t>
      </w: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-</w:t>
      </w:r>
      <w:r w:rsidRPr="009105A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fr-FR"/>
        </w:rPr>
        <w:t>joc</w:t>
      </w:r>
      <w:proofErr w:type="spellEnd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 ,</w:t>
      </w:r>
      <w:proofErr w:type="spellStart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clasa</w:t>
      </w:r>
      <w:proofErr w:type="spellEnd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 xml:space="preserve"> </w:t>
      </w:r>
      <w:proofErr w:type="spellStart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I,.Ed</w:t>
      </w:r>
      <w:proofErr w:type="spellEnd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 xml:space="preserve"> </w:t>
      </w:r>
      <w:proofErr w:type="spellStart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Erc</w:t>
      </w:r>
      <w:proofErr w:type="spellEnd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 xml:space="preserve"> </w:t>
      </w:r>
      <w:proofErr w:type="spellStart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Presss</w:t>
      </w:r>
      <w:proofErr w:type="spellEnd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 xml:space="preserve"> </w:t>
      </w:r>
      <w:proofErr w:type="spellStart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Educativ</w:t>
      </w:r>
      <w:proofErr w:type="spellEnd"/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, 2005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t>·</w:t>
      </w:r>
      <w:r w:rsidRPr="009105A8">
        <w:rPr>
          <w:rFonts w:ascii="'Times New Roman'" w:eastAsia="Times New Roman" w:hAnsi="'Times New Roman'" w:cs="Times New Roman"/>
          <w:color w:val="000000"/>
          <w:sz w:val="14"/>
          <w:szCs w:val="14"/>
          <w:lang w:val="fr-FR"/>
        </w:rPr>
        <w:t>         </w:t>
      </w:r>
      <w:r w:rsidRPr="009105A8">
        <w:rPr>
          <w:rFonts w:ascii="&quot;serif&quot;" w:eastAsia="Times New Roman" w:hAnsi="&quot;serif&quot;" w:cs="Times New Roman"/>
          <w:color w:val="0D0D0D"/>
          <w:sz w:val="24"/>
          <w:szCs w:val="24"/>
        </w:rPr>
        <w:t>www.didactic.ro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fr-FR"/>
        </w:rPr>
        <w:br w:type="textWrapping" w:clear="all"/>
      </w:r>
    </w:p>
    <w:p w:rsidR="009105A8" w:rsidRPr="009105A8" w:rsidRDefault="009105A8" w:rsidP="009105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b/>
          <w:bCs/>
          <w:color w:val="0D0D0D"/>
          <w:sz w:val="24"/>
          <w:szCs w:val="24"/>
        </w:rPr>
        <w:t>SCENARIUL DIDACTIC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tbl>
      <w:tblPr>
        <w:tblW w:w="14520" w:type="dxa"/>
        <w:tblCellSpacing w:w="0" w:type="dxa"/>
        <w:tblInd w:w="-6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8"/>
        <w:gridCol w:w="560"/>
        <w:gridCol w:w="851"/>
        <w:gridCol w:w="4936"/>
        <w:gridCol w:w="2070"/>
        <w:gridCol w:w="1421"/>
        <w:gridCol w:w="1590"/>
        <w:gridCol w:w="1324"/>
      </w:tblGrid>
      <w:tr w:rsidR="009105A8" w:rsidRPr="009105A8" w:rsidTr="009105A8">
        <w:trPr>
          <w:tblCellSpacing w:w="0" w:type="dxa"/>
        </w:trPr>
        <w:tc>
          <w:tcPr>
            <w:tcW w:w="17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ETAPELE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LECŢIEI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OB.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OP.</w:t>
            </w:r>
          </w:p>
        </w:tc>
        <w:tc>
          <w:tcPr>
            <w:tcW w:w="8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Durata</w:t>
            </w:r>
            <w:proofErr w:type="spellEnd"/>
          </w:p>
        </w:tc>
        <w:tc>
          <w:tcPr>
            <w:tcW w:w="49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CONŢINUTURI</w:t>
            </w:r>
          </w:p>
        </w:tc>
        <w:tc>
          <w:tcPr>
            <w:tcW w:w="508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RESURSE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EVALUARE</w:t>
            </w:r>
          </w:p>
        </w:tc>
      </w:tr>
      <w:tr w:rsidR="009105A8" w:rsidRPr="009105A8" w:rsidTr="009105A8">
        <w:trPr>
          <w:tblCellSpacing w:w="0" w:type="dxa"/>
        </w:trPr>
        <w:tc>
          <w:tcPr>
            <w:tcW w:w="17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PROCEDURALE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MATERIALE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FORME DE ORGANIZARE</w:t>
            </w:r>
          </w:p>
        </w:tc>
        <w:tc>
          <w:tcPr>
            <w:tcW w:w="13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05A8" w:rsidRPr="009105A8" w:rsidTr="009105A8">
        <w:trPr>
          <w:tblCellSpacing w:w="0" w:type="dxa"/>
        </w:trPr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4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5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6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7</w:t>
            </w:r>
          </w:p>
        </w:tc>
      </w:tr>
      <w:tr w:rsidR="009105A8" w:rsidRPr="009105A8" w:rsidTr="009105A8">
        <w:trPr>
          <w:tblCellSpacing w:w="0" w:type="dxa"/>
        </w:trPr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1.</w:t>
            </w:r>
            <w:r w:rsidRPr="009105A8">
              <w:rPr>
                <w:rFonts w:ascii="'Times New Roman'" w:eastAsia="Times New Roman" w:hAnsi="'Times New Roman'" w:cs="Times New Roman"/>
                <w:color w:val="0D0D0D"/>
                <w:sz w:val="14"/>
                <w:szCs w:val="14"/>
              </w:rPr>
              <w:t>   </w:t>
            </w: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Moment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organizatoric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1min.</w:t>
            </w:r>
          </w:p>
        </w:tc>
        <w:tc>
          <w:tcPr>
            <w:tcW w:w="4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Asigur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condiţiile necesare pentru desfăşurarea eficientă a lecţiei.</w:t>
            </w: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conversaţia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ind w:firstLine="3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05A8" w:rsidRPr="009105A8" w:rsidTr="009105A8">
        <w:trPr>
          <w:tblCellSpacing w:w="0" w:type="dxa"/>
        </w:trPr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2. Verificarea temei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1min.</w:t>
            </w:r>
          </w:p>
        </w:tc>
        <w:tc>
          <w:tcPr>
            <w:tcW w:w="4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Verific  tema cantitativ şi calitativ, făcând aprecieri verbale asupra modului de scriere, corectitudinii şi calităţii temei.</w:t>
            </w: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conversaţia,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explicaţia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observaţia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sistematică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05A8" w:rsidRPr="009105A8" w:rsidTr="009105A8">
        <w:trPr>
          <w:tblCellSpacing w:w="0" w:type="dxa"/>
        </w:trPr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3.Reactualizarea cunoştinţelor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lastRenderedPageBreak/>
              <w:t>O1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OA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it-IT"/>
              </w:rPr>
              <w:t>1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OA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it-IT"/>
              </w:rPr>
              <w:t>2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3min.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/>
              </w:rPr>
              <w:t>Joc didactic „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 </w:t>
            </w:r>
            <w:r w:rsidRPr="009105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RO"/>
              </w:rPr>
              <w:t>Formează mulţimi”</w:t>
            </w: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 va efectua exerciţiul-joc referitor la numerele şi cifrele 1şi 2.  Sarcina didactică este să ridice tot atâtea obiecte câte arată cartonaşul, să stabilească numărul corespunzător.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conversaţia,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explicaţia,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demonstraţia,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jocul didactic,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problematizarea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jetoane</w:t>
            </w:r>
          </w:p>
          <w:p w:rsidR="009105A8" w:rsidRPr="009105A8" w:rsidRDefault="009105A8" w:rsidP="009105A8">
            <w:pPr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tabla magnetică</w:t>
            </w:r>
          </w:p>
          <w:p w:rsidR="009105A8" w:rsidRPr="009105A8" w:rsidRDefault="009105A8" w:rsidP="009105A8">
            <w:pPr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cifrele 1 şi 2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activitate frontală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evaluarea de către colegi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formativă</w:t>
            </w:r>
          </w:p>
        </w:tc>
      </w:tr>
      <w:tr w:rsidR="009105A8" w:rsidRPr="009105A8" w:rsidTr="009105A8">
        <w:trPr>
          <w:tblCellSpacing w:w="0" w:type="dxa"/>
        </w:trPr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it-IT"/>
              </w:rPr>
              <w:lastRenderedPageBreak/>
              <w:t>4 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 Captarea aten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ţiei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O1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2min.</w:t>
            </w:r>
          </w:p>
        </w:tc>
        <w:tc>
          <w:tcPr>
            <w:tcW w:w="4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Propun elevilor să cânte  primele două strofe ale cântecului „Elefanţii”. Cer elevilor să asocieze numărul elefanţilor cu numărul semnelor de carte.</w:t>
            </w: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 adaugă încă un element ( un semn de carte).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demonstraţia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semne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de carte « 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Elefănţel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 »,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confecţionate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ora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abilităţi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practice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activitate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frontală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05A8" w:rsidRPr="009105A8" w:rsidTr="009105A8">
        <w:trPr>
          <w:tblCellSpacing w:w="0" w:type="dxa"/>
        </w:trPr>
        <w:tc>
          <w:tcPr>
            <w:tcW w:w="17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5. Anunţatea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obiectivelor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lecţiei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6. Dirijarea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învăţării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7.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Obţinerea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performanţelor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8.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Retenţia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şi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transferul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9. Evaluarea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cunoştinţelor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10. Activitate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transdisciplinară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11. Tema pentru acasă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12. Încheierea activităţii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O1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O2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O3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OA</w:t>
            </w: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  <w:vertAlign w:val="subscript"/>
              </w:rPr>
              <w:t>1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O3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O2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O4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O2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O3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O4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O2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O3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O4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OA</w:t>
            </w: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  <w:vertAlign w:val="subscript"/>
              </w:rPr>
              <w:t>2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lastRenderedPageBreak/>
              <w:t>1min.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10min.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8min.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6 min.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6min.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5min.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1min.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1 min.</w:t>
            </w:r>
          </w:p>
        </w:tc>
        <w:tc>
          <w:tcPr>
            <w:tcW w:w="4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lastRenderedPageBreak/>
              <w:t>Comunic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titlul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lecţiei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şi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gram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a</w:t>
            </w:r>
            <w:proofErr w:type="gram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obiectivelor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   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într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-o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manieră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accesibilă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elevilor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  Atrag atenţia asupra ilustraţiei din manual (Pânza cu elefanţi) şi asupra frunzelor colorate.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      Explic elevilor cum s-a format noul număr: prin adăugarea  unui  element la cele precedente.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     Mulţimea nou formată are cu un element mai mult decât mulţimea cu două elemente.      Spunem că această mulţime are un  număr de trei elemente.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     Se observă imaginile din manual; se trasează corespondenţe  astfel încât fiecărui iepuraş să-i revină o varză.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     Atrag atenţia asupra faptului că numărul 3 este un număr des întâlnit în poveştile cunoscute.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“  Ia gândiţi-vă copii: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Împăratu-are ....3 fii.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Purceluşii cei cuminţi....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 sunt şi ei la părinţi.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În poveste, ca să vezi,</w:t>
            </w:r>
          </w:p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Capra are tot....3 iezi!”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    Solicit elevii să  dea exemple , să formeze şi alte mulţimi cu două elemente la care să adauge încă </w:t>
            </w: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lastRenderedPageBreak/>
              <w:t>un element la tabla magnetică     (  frontal) şi  cu ajutorul jetoanelor                (în pereche).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       Se concluzionează că mulţimile care au 2 elemente şi încă unul sunt mulţimi cu 3 elemente . Numărul trei se va reda cu ajutorul cifrei 3.</w:t>
            </w: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Prezint planşa cu  cifra 3 asociate mulţimii cu 3 elemente.</w:t>
            </w: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Se observă planşa , se numără elementele de la fiecare mulţime.</w:t>
            </w: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Se memorează versurile: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“ 3 a fost un ineluş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Pe deget învârtecuş.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Meşterul l-a rupt în două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Să-i dea folosinţă nouă.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           Precizez şi demonstrez scrierea corectă a cifrei 3.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         Elevii se mobilizează pentru scriere : îşi încălzesc muşchii mâinilor, scriu în aer,, pe bancă, cu  creionul întors , urmăresc direcţia de scriere a cifrei 3 din manual, la tablă.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          Pentru început, elevii vor scrie,  pe spaţiul de scriere din manual, trei cifre, apoi vor completa un rând.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         Dirijez scrierea corectă. Urmăresc şi corectez poziţia corectă  manualului şi a corpului în timpul scrierii. Urmăresc şi 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apreciez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elevii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care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scriu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corect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încurajez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şi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ofer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ajutor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celorlalţi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      Expun ,,Povestea numărului 3”.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 Cer elevilor să   numere pe numărătoare 3 bile, să ridice 3 creioane colorate, 3carioci.</w:t>
            </w: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lastRenderedPageBreak/>
              <w:t>Solicit elevii să deschidă caietele speciale de ma</w:t>
            </w:r>
            <w:bookmarkStart w:id="0" w:name="_GoBack"/>
            <w:bookmarkEnd w:id="0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tematică , să formeze mulţimi de trei  elemente şi să deseneze atâtea elemente cât indică cifra.</w:t>
            </w: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Se trece la scrierea cifrei 3 pe caietul special(un rând).</w:t>
            </w: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Propun, spre gândire, o situaţie-problemă: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,</w:t>
            </w:r>
            <w:proofErr w:type="gram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,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i/>
                <w:iCs/>
                <w:color w:val="0D0D0D"/>
                <w:sz w:val="24"/>
                <w:szCs w:val="24"/>
              </w:rPr>
              <w:t>În</w:t>
            </w:r>
            <w:proofErr w:type="spellEnd"/>
            <w:proofErr w:type="gramEnd"/>
            <w:r w:rsidRPr="009105A8">
              <w:rPr>
                <w:rFonts w:ascii="&quot;serif&quot;" w:eastAsia="Times New Roman" w:hAnsi="&quot;serif&quot;" w:cs="Times New Roman"/>
                <w:i/>
                <w:iCs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i/>
                <w:iCs/>
                <w:color w:val="0D0D0D"/>
                <w:sz w:val="24"/>
                <w:szCs w:val="24"/>
              </w:rPr>
              <w:t>două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i/>
                <w:iCs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i/>
                <w:iCs/>
                <w:color w:val="0D0D0D"/>
                <w:sz w:val="24"/>
                <w:szCs w:val="24"/>
              </w:rPr>
              <w:t>cutii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i/>
                <w:iCs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i/>
                <w:iCs/>
                <w:color w:val="0D0D0D"/>
                <w:sz w:val="24"/>
                <w:szCs w:val="24"/>
              </w:rPr>
              <w:t>sunt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i/>
                <w:iCs/>
                <w:color w:val="0D0D0D"/>
                <w:sz w:val="24"/>
                <w:szCs w:val="24"/>
              </w:rPr>
              <w:t xml:space="preserve"> 3 mere.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/>
              </w:rPr>
              <w:t>Câte mere pot fi în fiecare cutie?”</w:t>
            </w: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Distribui fişele indivuduale de lucru, explic sarcina.</w:t>
            </w: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Apreciez rezultatele. Identific  greşelile 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ind w:firstLine="3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Joc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didactic:Toamna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în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grădină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şi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livadă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ind w:firstLine="3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Observă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şirurile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,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descoperă</w:t>
            </w:r>
            <w:proofErr w:type="spellEnd"/>
            <w:proofErr w:type="gram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regula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şi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completează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!</w:t>
            </w:r>
          </w:p>
          <w:p w:rsidR="009105A8" w:rsidRPr="009105A8" w:rsidRDefault="009105A8" w:rsidP="009105A8">
            <w:pPr>
              <w:spacing w:after="0" w:line="240" w:lineRule="auto"/>
              <w:ind w:firstLine="3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Fiecare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grup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va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primi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câte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un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şir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cu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jetoane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(legume/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fructe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/ frunze9 </w:t>
            </w:r>
            <w:proofErr w:type="spellStart"/>
            <w:proofErr w:type="gram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şi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 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câte</w:t>
            </w:r>
            <w:proofErr w:type="spellEnd"/>
            <w:proofErr w:type="gram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o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cutiuţă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cu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jetoane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   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ce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reprezintă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legume/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fructe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/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frunze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.</w:t>
            </w:r>
          </w:p>
          <w:p w:rsidR="009105A8" w:rsidRPr="009105A8" w:rsidRDefault="009105A8" w:rsidP="009105A8">
            <w:pPr>
              <w:spacing w:after="0" w:line="240" w:lineRule="auto"/>
              <w:ind w:firstLine="3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După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ce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descoperă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regula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,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vor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completa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cu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încă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trei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elemente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   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fiecare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şir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.</w:t>
            </w:r>
          </w:p>
          <w:p w:rsidR="009105A8" w:rsidRPr="009105A8" w:rsidRDefault="009105A8" w:rsidP="00910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ind w:firstLine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Scrierea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cifrei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3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în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caiete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 xml:space="preserve">: 3 </w:t>
            </w:r>
            <w:proofErr w:type="spellStart"/>
            <w:r w:rsidRPr="009105A8">
              <w:rPr>
                <w:rFonts w:ascii="&quot;serif&quot;" w:eastAsia="Times New Roman" w:hAnsi="&quot;serif&quot;" w:cs="Times New Roman"/>
                <w:color w:val="0D0D0D"/>
                <w:sz w:val="24"/>
                <w:szCs w:val="24"/>
              </w:rPr>
              <w:t>rânduri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ind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Apreciez  modul de desfăşurare a lecţiei, evidenţiez  elevii care au răspuns foarte bine şi îi încurajez pe ceilalţi.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explicaţia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conversaţia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observaţia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explicaţia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demonstraţia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exerciţiul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observaţia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explicaţia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 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demonstraţia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exerciţiul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exerciţiul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observarea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dirijată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explicaţia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demonstraţia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exerciţiul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conversaţia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explicaţia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exerciţiul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demonstraţia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exerciţiul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povestirea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jocul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didactic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conversaţia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conversaţia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problematizarea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exerciţiul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problematizarea</w:t>
            </w:r>
            <w:proofErr w:type="spellEnd"/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manualul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semne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de carte « 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Elefănţel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 »,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confecţionate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ora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abilităţi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practice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tabla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magnetică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jetoane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tabla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magnetică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jetoane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magnetice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farfuriuţe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cu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jetoane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ce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reprezintă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fructe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legume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etc.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Planşa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didactică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manualul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povestea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numărului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3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caietul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special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jetoane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cu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mere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Siruri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cu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jetoane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(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legume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fructe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frunze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)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frontală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frontală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frontală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în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pereche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frontală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independentă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frontală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independentă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în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pereche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independentă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grupe</w:t>
            </w:r>
            <w:proofErr w:type="spellEnd"/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Observare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sistematică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frontală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individuală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probă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observare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sistematică</w:t>
            </w:r>
            <w:proofErr w:type="spellEnd"/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aprecieri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verbale</w:t>
            </w:r>
          </w:p>
        </w:tc>
      </w:tr>
      <w:tr w:rsidR="009105A8" w:rsidRPr="009105A8" w:rsidTr="009105A8">
        <w:trPr>
          <w:tblCellSpacing w:w="0" w:type="dxa"/>
        </w:trPr>
        <w:tc>
          <w:tcPr>
            <w:tcW w:w="17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  <w:lang w:val="it-IT"/>
        </w:rPr>
        <w:br w:type="textWrapping" w:clear="all"/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9105A8">
        <w:rPr>
          <w:rFonts w:ascii="&quot;serif&quot;" w:eastAsia="Times New Roman" w:hAnsi="&quot;serif&quot;" w:cs="Times New Roman"/>
          <w:b/>
          <w:bCs/>
          <w:color w:val="333300"/>
          <w:sz w:val="24"/>
          <w:szCs w:val="24"/>
        </w:rPr>
        <w:t>Povestea</w:t>
      </w:r>
      <w:proofErr w:type="spellEnd"/>
      <w:r w:rsidRPr="009105A8">
        <w:rPr>
          <w:rFonts w:ascii="&quot;serif&quot;" w:eastAsia="Times New Roman" w:hAnsi="&quot;serif&quot;" w:cs="Times New Roman"/>
          <w:b/>
          <w:bCs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b/>
          <w:bCs/>
          <w:color w:val="333300"/>
          <w:sz w:val="24"/>
          <w:szCs w:val="24"/>
        </w:rPr>
        <w:t>cifrei</w:t>
      </w:r>
      <w:proofErr w:type="spellEnd"/>
      <w:r w:rsidRPr="009105A8">
        <w:rPr>
          <w:rFonts w:ascii="&quot;serif&quot;" w:eastAsia="Times New Roman" w:hAnsi="&quot;serif&quot;" w:cs="Times New Roman"/>
          <w:b/>
          <w:bCs/>
          <w:color w:val="333300"/>
          <w:sz w:val="24"/>
          <w:szCs w:val="24"/>
        </w:rPr>
        <w:t xml:space="preserve"> 3...</w:t>
      </w:r>
    </w:p>
    <w:p w:rsidR="009105A8" w:rsidRPr="009105A8" w:rsidRDefault="009105A8" w:rsidP="009105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b/>
          <w:bCs/>
          <w:color w:val="333300"/>
          <w:sz w:val="24"/>
          <w:szCs w:val="24"/>
        </w:rPr>
        <w:t>            </w:t>
      </w:r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Se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povesteşte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în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momentul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naşterii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Domnului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cei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trei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magi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erau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drum,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îndreptându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-se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către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locul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magnific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,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aşa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cum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îi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călăuzea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steaua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.</w:t>
      </w:r>
    </w:p>
    <w:p w:rsidR="009105A8" w:rsidRPr="009105A8" w:rsidRDefault="009105A8" w:rsidP="009105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           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Cel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de-al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doilea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mag se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afla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la o </w:t>
      </w:r>
      <w:proofErr w:type="spellStart"/>
      <w:proofErr w:type="gram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distanţă</w:t>
      </w:r>
      <w:proofErr w:type="spellEnd"/>
      <w:proofErr w:type="gram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aproximativ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egală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faţă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de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primul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şi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al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treilea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. </w:t>
      </w:r>
      <w:proofErr w:type="spellStart"/>
      <w:proofErr w:type="gram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Erau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cu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toţii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cu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privirea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îndreptată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spre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cer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,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urmărind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steaua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care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vestea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naşterea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Fiului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Domnului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.</w:t>
      </w:r>
      <w:proofErr w:type="gramEnd"/>
    </w:p>
    <w:p w:rsidR="009105A8" w:rsidRPr="009105A8" w:rsidRDefault="009105A8" w:rsidP="009105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            Dar </w:t>
      </w:r>
      <w:proofErr w:type="spellStart"/>
      <w:proofErr w:type="gram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iată</w:t>
      </w:r>
      <w:proofErr w:type="spellEnd"/>
      <w:proofErr w:type="gram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un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curcubeu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îi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uni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printr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-un arc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primul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şi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al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doilea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mag,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iar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un alt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curcubeu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îl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uni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al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doilea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de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cel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de-al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treilea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mag.</w:t>
      </w:r>
    </w:p>
    <w:p w:rsidR="009105A8" w:rsidRPr="009105A8" w:rsidRDefault="009105A8" w:rsidP="009105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           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Fără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proofErr w:type="gram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să</w:t>
      </w:r>
      <w:proofErr w:type="spellEnd"/>
      <w:proofErr w:type="gram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prindă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chiar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de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veste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,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cele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două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curcubee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se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lăsară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la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pământ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,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arcuite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cum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erau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,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parcă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închinându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-se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şi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ele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în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faţa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peşterei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în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care se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născuse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Fiul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Domnului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.</w:t>
      </w:r>
    </w:p>
    <w:p w:rsidR="009105A8" w:rsidRPr="009105A8" w:rsidRDefault="009105A8" w:rsidP="009105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           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Magii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au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intrat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sfioşi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,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ducând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la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picioarele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pruncului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trei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daruri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: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aur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,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smirnă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şi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tămâie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.</w:t>
      </w:r>
    </w:p>
    <w:p w:rsidR="009105A8" w:rsidRPr="009105A8" w:rsidRDefault="009105A8" w:rsidP="009105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            </w:t>
      </w:r>
      <w:proofErr w:type="spellStart"/>
      <w:proofErr w:type="gram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Urmele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curcubeului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au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rămas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însă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la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intrare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,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ele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crescând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cele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mai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înmiresmate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flori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din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lume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,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florile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de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busuioc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.</w:t>
      </w:r>
      <w:proofErr w:type="gramEnd"/>
    </w:p>
    <w:p w:rsidR="009105A8" w:rsidRPr="009105A8" w:rsidRDefault="009105A8" w:rsidP="009105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           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Când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au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privit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oamenii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urma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aceea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au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spus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dacă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vor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proofErr w:type="gram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să</w:t>
      </w:r>
      <w:proofErr w:type="spellEnd"/>
      <w:proofErr w:type="gram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scrie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numărul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care-i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reprezenta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cei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trei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magi,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vor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desena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şi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ei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cele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două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semicercuri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minunate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,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pline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cu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flori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de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busuioc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....</w:t>
      </w:r>
    </w:p>
    <w:p w:rsidR="009105A8" w:rsidRPr="009105A8" w:rsidRDefault="009105A8" w:rsidP="009105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           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Şi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aşa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gram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a</w:t>
      </w:r>
      <w:proofErr w:type="gram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apărut</w:t>
      </w:r>
      <w:proofErr w:type="spellEnd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color w:val="333300"/>
          <w:sz w:val="24"/>
          <w:szCs w:val="24"/>
        </w:rPr>
        <w:t>cifra</w:t>
      </w:r>
      <w:proofErr w:type="spellEnd"/>
      <w:r w:rsidRPr="009105A8">
        <w:rPr>
          <w:rFonts w:ascii="&quot;serif&quot;" w:eastAsia="Times New Roman" w:hAnsi="&quot;serif&quot;" w:cs="Times New Roman"/>
          <w:b/>
          <w:bCs/>
          <w:color w:val="333300"/>
          <w:sz w:val="24"/>
          <w:szCs w:val="24"/>
        </w:rPr>
        <w:t> 3</w:t>
      </w:r>
      <w:r w:rsidRPr="009105A8">
        <w:rPr>
          <w:rFonts w:ascii="&quot;serif&quot;" w:eastAsia="Times New Roman" w:hAnsi="&quot;serif&quot;" w:cs="Times New Roman"/>
          <w:b/>
          <w:bCs/>
          <w:i/>
          <w:iCs/>
          <w:color w:val="333300"/>
          <w:sz w:val="24"/>
          <w:szCs w:val="24"/>
        </w:rPr>
        <w:t>...</w:t>
      </w:r>
    </w:p>
    <w:p w:rsidR="009105A8" w:rsidRPr="009105A8" w:rsidRDefault="009105A8" w:rsidP="009105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val="ro-RO"/>
        </w:rPr>
        <w:t> </w:t>
      </w:r>
    </w:p>
    <w:p w:rsidR="009105A8" w:rsidRPr="009105A8" w:rsidRDefault="009105A8" w:rsidP="009105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val="ro-RO"/>
        </w:rPr>
        <w:t>Numele şi prenumele..............................                                                                            20.10.2008</w:t>
      </w:r>
    </w:p>
    <w:p w:rsidR="009105A8" w:rsidRPr="009105A8" w:rsidRDefault="009105A8" w:rsidP="009105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val="ro-RO"/>
        </w:rPr>
        <w:t>                                                           </w:t>
      </w:r>
    </w:p>
    <w:p w:rsidR="009105A8" w:rsidRPr="009105A8" w:rsidRDefault="009105A8" w:rsidP="009105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val="ro-RO"/>
        </w:rPr>
        <w:t>                                                            NUMĂRUL ŞI CIFRA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> 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</w:rPr>
        <w:br w:type="textWrapping" w:clear="all"/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>                          </w:t>
      </w:r>
    </w:p>
    <w:p w:rsidR="009105A8" w:rsidRPr="009105A8" w:rsidRDefault="009105A8" w:rsidP="009105A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262626"/>
          <w:sz w:val="24"/>
          <w:szCs w:val="24"/>
          <w:lang w:val="ro-RO"/>
        </w:rPr>
        <w:t>1.     Încercuieşte cifra corespunzătoare numărului de copii din fiecare căsuţă:</w:t>
      </w:r>
    </w:p>
    <w:tbl>
      <w:tblPr>
        <w:tblpPr w:leftFromText="45" w:rightFromText="45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1620"/>
        <w:gridCol w:w="1800"/>
        <w:gridCol w:w="2160"/>
        <w:gridCol w:w="1725"/>
      </w:tblGrid>
      <w:tr w:rsidR="009105A8" w:rsidRPr="009105A8" w:rsidTr="009105A8">
        <w:trPr>
          <w:tblCellSpacing w:w="0" w:type="dxa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262626"/>
                <w:sz w:val="24"/>
                <w:szCs w:val="24"/>
              </w:rPr>
              <w:t> 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262626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262626"/>
                <w:sz w:val="24"/>
                <w:szCs w:val="24"/>
              </w:rPr>
              <w:t>  </w:t>
            </w:r>
          </w:p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color w:val="262626"/>
                <w:sz w:val="24"/>
                <w:szCs w:val="24"/>
              </w:rPr>
              <w:t>       </w:t>
            </w:r>
          </w:p>
        </w:tc>
      </w:tr>
      <w:tr w:rsidR="009105A8" w:rsidRPr="009105A8" w:rsidTr="009105A8">
        <w:trPr>
          <w:tblCellSpacing w:w="0" w:type="dxa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b/>
                <w:bCs/>
                <w:color w:val="262626"/>
                <w:sz w:val="24"/>
                <w:szCs w:val="24"/>
              </w:rPr>
              <w:t>      1   2   3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b/>
                <w:bCs/>
                <w:color w:val="262626"/>
                <w:sz w:val="24"/>
                <w:szCs w:val="24"/>
              </w:rPr>
              <w:t>     1   2   3 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b/>
                <w:bCs/>
                <w:color w:val="262626"/>
                <w:sz w:val="24"/>
                <w:szCs w:val="24"/>
              </w:rPr>
              <w:t>    1   2   3 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b/>
                <w:bCs/>
                <w:color w:val="262626"/>
                <w:sz w:val="24"/>
                <w:szCs w:val="24"/>
              </w:rPr>
              <w:t>       1   2   3 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b/>
                <w:bCs/>
                <w:color w:val="262626"/>
                <w:sz w:val="24"/>
                <w:szCs w:val="24"/>
              </w:rPr>
              <w:t>      1   2   3   </w:t>
            </w:r>
          </w:p>
        </w:tc>
      </w:tr>
    </w:tbl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>                 </w:t>
      </w:r>
    </w:p>
    <w:p w:rsidR="009105A8" w:rsidRPr="009105A8" w:rsidRDefault="009105A8" w:rsidP="009105A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 xml:space="preserve">                   2.    </w:t>
      </w:r>
      <w:proofErr w:type="spellStart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>Scrie</w:t>
      </w:r>
      <w:proofErr w:type="spellEnd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>numărul</w:t>
      </w:r>
      <w:proofErr w:type="spellEnd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 xml:space="preserve"> de bile de </w:t>
      </w:r>
      <w:proofErr w:type="spellStart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>pe</w:t>
      </w:r>
      <w:proofErr w:type="spellEnd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>fiecare</w:t>
      </w:r>
      <w:proofErr w:type="spellEnd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>sârmă</w:t>
      </w:r>
      <w:proofErr w:type="spellEnd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>: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</w:rPr>
        <w:br w:type="textWrapping" w:clear="all"/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>3.Completează</w:t>
      </w:r>
      <w:proofErr w:type="gramEnd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 xml:space="preserve"> </w:t>
      </w:r>
      <w:proofErr w:type="spellStart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>mulţimile</w:t>
      </w:r>
      <w:proofErr w:type="spellEnd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>: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color w:val="000000"/>
          <w:sz w:val="27"/>
          <w:szCs w:val="27"/>
        </w:rPr>
        <w:br w:type="textWrapping" w:clear="all"/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05A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          </w:t>
      </w: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>Descriptori</w:t>
      </w:r>
      <w:proofErr w:type="spellEnd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 xml:space="preserve"> de </w:t>
      </w:r>
      <w:proofErr w:type="spellStart"/>
      <w:r w:rsidRPr="009105A8">
        <w:rPr>
          <w:rFonts w:ascii="&quot;serif&quot;" w:eastAsia="Times New Roman" w:hAnsi="&quot;serif&quot;" w:cs="Times New Roman"/>
          <w:b/>
          <w:bCs/>
          <w:color w:val="262626"/>
          <w:sz w:val="24"/>
          <w:szCs w:val="24"/>
        </w:rPr>
        <w:t>performanţă</w:t>
      </w:r>
      <w:proofErr w:type="spell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5"/>
        <w:gridCol w:w="3465"/>
        <w:gridCol w:w="3465"/>
      </w:tblGrid>
      <w:tr w:rsidR="009105A8" w:rsidRPr="009105A8" w:rsidTr="009105A8">
        <w:trPr>
          <w:tblCellSpacing w:w="0" w:type="dxa"/>
        </w:trPr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&quot;serif&quot;" w:eastAsia="Times New Roman" w:hAnsi="&quot;serif&quot;" w:cs="Times New Roman"/>
                <w:b/>
                <w:bCs/>
                <w:color w:val="262626"/>
                <w:sz w:val="24"/>
                <w:szCs w:val="24"/>
              </w:rPr>
              <w:t>Suficient</w:t>
            </w:r>
            <w:proofErr w:type="spellEnd"/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A8">
              <w:rPr>
                <w:rFonts w:ascii="&quot;serif&quot;" w:eastAsia="Times New Roman" w:hAnsi="&quot;serif&quot;" w:cs="Times New Roman"/>
                <w:b/>
                <w:bCs/>
                <w:color w:val="262626"/>
                <w:sz w:val="24"/>
                <w:szCs w:val="24"/>
              </w:rPr>
              <w:t>Bine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&quot;serif&quot;" w:eastAsia="Times New Roman" w:hAnsi="&quot;serif&quot;" w:cs="Times New Roman"/>
                <w:b/>
                <w:bCs/>
                <w:color w:val="262626"/>
                <w:sz w:val="24"/>
                <w:szCs w:val="24"/>
              </w:rPr>
              <w:t>Foarte</w:t>
            </w:r>
            <w:proofErr w:type="spellEnd"/>
            <w:r w:rsidRPr="009105A8">
              <w:rPr>
                <w:rFonts w:ascii="&quot;serif&quot;" w:eastAsia="Times New Roman" w:hAnsi="&quot;serif&quot;" w:cs="Times New Roman"/>
                <w:b/>
                <w:bCs/>
                <w:color w:val="262626"/>
                <w:sz w:val="24"/>
                <w:szCs w:val="24"/>
              </w:rPr>
              <w:t xml:space="preserve"> bine</w:t>
            </w:r>
          </w:p>
        </w:tc>
      </w:tr>
      <w:tr w:rsidR="009105A8" w:rsidRPr="009105A8" w:rsidTr="009105A8">
        <w:trPr>
          <w:tblCellSpacing w:w="0" w:type="dxa"/>
        </w:trPr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Încercuieşte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cifra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corespunzătoare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numărului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elemente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puţin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două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mulţimi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Încercuieşte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correct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cifra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corespunzătoare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numărului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elemente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puţin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patru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mulţimi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Încercuieşte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correct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cifra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corespunzătoarea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numărului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elemente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toate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mulţimile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date;</w:t>
            </w:r>
          </w:p>
        </w:tc>
      </w:tr>
      <w:tr w:rsidR="009105A8" w:rsidRPr="009105A8" w:rsidTr="009105A8">
        <w:trPr>
          <w:tblCellSpacing w:w="0" w:type="dxa"/>
        </w:trPr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correct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cifra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corespunzătoare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numărului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bile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puţin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trei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mulţimi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correct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cifra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corespunzătoare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numărului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bile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puţin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mulţimi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correct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cifra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corespunzătoare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numărului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bile din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mulţimi</w:t>
            </w:r>
            <w:proofErr w:type="spellEnd"/>
          </w:p>
        </w:tc>
      </w:tr>
      <w:tr w:rsidR="009105A8" w:rsidRPr="009105A8" w:rsidTr="009105A8">
        <w:trPr>
          <w:tblCellSpacing w:w="0" w:type="dxa"/>
        </w:trPr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Completează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puţin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două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mulţimi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,cu</w:t>
            </w:r>
            <w:proofErr w:type="gram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elemente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cât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indică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cifra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Completează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correct,cel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puţin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patru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mulţimi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elemente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cât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indică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cifra</w:t>
            </w:r>
            <w:proofErr w:type="spellEnd"/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05A8" w:rsidRPr="009105A8" w:rsidRDefault="009105A8" w:rsidP="00910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Completează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correct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toate</w:t>
            </w:r>
            <w:proofErr w:type="spellEnd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5A8">
              <w:rPr>
                <w:rFonts w:ascii="Times New Roman" w:eastAsia="Times New Roman" w:hAnsi="Times New Roman" w:cs="Times New Roman"/>
                <w:sz w:val="24"/>
                <w:szCs w:val="24"/>
              </w:rPr>
              <w:t>mulţimile</w:t>
            </w:r>
            <w:proofErr w:type="spellEnd"/>
          </w:p>
        </w:tc>
      </w:tr>
    </w:tbl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05A8" w:rsidRPr="009105A8" w:rsidRDefault="009105A8" w:rsidP="00910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sectPr w:rsidR="009105A8" w:rsidRPr="009105A8" w:rsidSect="009105A8">
      <w:pgSz w:w="15840" w:h="12240" w:orient="landscape"/>
      <w:pgMar w:top="1440" w:right="270" w:bottom="144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650" w:rsidRDefault="00021650" w:rsidP="009105A8">
      <w:pPr>
        <w:spacing w:after="0" w:line="240" w:lineRule="auto"/>
      </w:pPr>
      <w:r>
        <w:separator/>
      </w:r>
    </w:p>
  </w:endnote>
  <w:endnote w:type="continuationSeparator" w:id="0">
    <w:p w:rsidR="00021650" w:rsidRDefault="00021650" w:rsidP="00910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'Times New Roman'">
    <w:altName w:val="Times New Roman"/>
    <w:panose1 w:val="00000000000000000000"/>
    <w:charset w:val="00"/>
    <w:family w:val="roman"/>
    <w:notTrueType/>
    <w:pitch w:val="default"/>
  </w:font>
  <w:font w:name="&quot;serif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650" w:rsidRDefault="00021650" w:rsidP="009105A8">
      <w:pPr>
        <w:spacing w:after="0" w:line="240" w:lineRule="auto"/>
      </w:pPr>
      <w:r>
        <w:separator/>
      </w:r>
    </w:p>
  </w:footnote>
  <w:footnote w:type="continuationSeparator" w:id="0">
    <w:p w:rsidR="00021650" w:rsidRDefault="00021650" w:rsidP="009105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A604B"/>
    <w:multiLevelType w:val="multilevel"/>
    <w:tmpl w:val="C0283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5A8"/>
    <w:rsid w:val="00021650"/>
    <w:rsid w:val="005631CB"/>
    <w:rsid w:val="0091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105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105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105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105A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910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105A8"/>
  </w:style>
  <w:style w:type="character" w:styleId="Hyperlink">
    <w:name w:val="Hyperlink"/>
    <w:basedOn w:val="DefaultParagraphFont"/>
    <w:uiPriority w:val="99"/>
    <w:semiHidden/>
    <w:unhideWhenUsed/>
    <w:rsid w:val="009105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05A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05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5A8"/>
  </w:style>
  <w:style w:type="paragraph" w:styleId="Footer">
    <w:name w:val="footer"/>
    <w:basedOn w:val="Normal"/>
    <w:link w:val="FooterChar"/>
    <w:uiPriority w:val="99"/>
    <w:unhideWhenUsed/>
    <w:rsid w:val="009105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5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105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105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105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105A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910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105A8"/>
  </w:style>
  <w:style w:type="character" w:styleId="Hyperlink">
    <w:name w:val="Hyperlink"/>
    <w:basedOn w:val="DefaultParagraphFont"/>
    <w:uiPriority w:val="99"/>
    <w:semiHidden/>
    <w:unhideWhenUsed/>
    <w:rsid w:val="009105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05A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05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5A8"/>
  </w:style>
  <w:style w:type="paragraph" w:styleId="Footer">
    <w:name w:val="footer"/>
    <w:basedOn w:val="Normal"/>
    <w:link w:val="FooterChar"/>
    <w:uiPriority w:val="99"/>
    <w:unhideWhenUsed/>
    <w:rsid w:val="009105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5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5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2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5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09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8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5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2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2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1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0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1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0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9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63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0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0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9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6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5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4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4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9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0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9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2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2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09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1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6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1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1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8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4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6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3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45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8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9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07931">
              <w:marLeft w:val="141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5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4929">
              <w:marLeft w:val="141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81811">
              <w:marLeft w:val="127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9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16483">
              <w:marLeft w:val="23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8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466392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1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478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2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7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7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2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20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2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4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6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23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5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6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03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7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9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1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6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7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19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7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8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46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6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4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1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7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7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34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5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2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4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0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5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4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4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7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9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9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7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1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1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9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5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27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2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35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67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9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8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7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65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6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5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5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8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4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66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7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73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1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32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06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3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0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0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1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4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9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7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74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3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2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4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24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0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09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9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4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1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2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17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0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24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8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3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9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2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2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8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0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4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3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53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4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5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2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9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1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8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6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2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5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4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9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4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3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03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1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2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5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1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6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1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9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3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1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4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1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8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4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0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4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4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0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4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34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9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5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8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18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9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5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1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2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9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3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4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1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5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7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7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5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8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4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4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8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7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2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9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94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1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7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4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8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9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2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24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7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6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9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42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0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6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0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1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8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9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9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05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7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3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67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5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7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8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9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63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9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1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1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3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76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0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13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6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3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1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0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7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1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9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3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1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07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3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9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5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0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3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5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35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3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0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0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5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0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3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25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3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0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1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1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2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3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95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48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7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1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0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2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0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9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9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7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9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3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43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5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2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5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34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73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83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6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6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0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2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5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8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0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1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75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7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5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8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3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9415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2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8298">
          <w:marLeft w:val="1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2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16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7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3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2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2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21725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20765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6714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9889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682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4144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80319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9756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8148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9942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2985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3947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6589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57074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2246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8638">
          <w:marLeft w:val="709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0489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5769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946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464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2835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52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122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268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876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0423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33662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7181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7818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82473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0959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867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076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38353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0101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90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3876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06697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49622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0440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742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9335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9096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5380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6578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2537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3435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9921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182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38413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7313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2682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0366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4639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5875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5302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0613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2124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0755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630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8066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4457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6553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473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80969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10537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79647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6857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7309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0068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750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6549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2684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3829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0825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18799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70378">
          <w:marLeft w:val="0"/>
          <w:marRight w:val="-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505">
          <w:marLeft w:val="0"/>
          <w:marRight w:val="-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6344">
          <w:marLeft w:val="0"/>
          <w:marRight w:val="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4707">
          <w:marLeft w:val="0"/>
          <w:marRight w:val="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7898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7767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0446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9429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3489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57704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6446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5620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6105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5119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5683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4772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2202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434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4007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785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2926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69990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3938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353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2516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4425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5156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527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19142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3512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2884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063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1904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693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2737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99948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9862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4936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58456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5714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48869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017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748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2245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8662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8845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8023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0232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0400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1831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3550">
          <w:marLeft w:val="0"/>
          <w:marRight w:val="-5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1185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520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18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9533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4898">
          <w:marLeft w:val="0"/>
          <w:marRight w:val="-517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2240</Words>
  <Characters>12771</Characters>
  <Application>Microsoft Office Word</Application>
  <DocSecurity>0</DocSecurity>
  <Lines>106</Lines>
  <Paragraphs>29</Paragraphs>
  <ScaleCrop>false</ScaleCrop>
  <Company/>
  <LinksUpToDate>false</LinksUpToDate>
  <CharactersWithSpaces>14982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8.1</dc:creator>
  <cp:lastModifiedBy>Win 8.1</cp:lastModifiedBy>
  <cp:revision>2</cp:revision>
  <dcterms:created xsi:type="dcterms:W3CDTF">2015-11-01T20:49:00Z</dcterms:created>
  <dcterms:modified xsi:type="dcterms:W3CDTF">2015-11-01T20:53:00Z</dcterms:modified>
</cp:coreProperties>
</file>